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F7B06"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 w14:paraId="5CB266E0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u w:val="single"/>
          <w:lang w:val="en-US" w:eastAsia="zh-CN"/>
        </w:rPr>
        <w:t xml:space="preserve"> 密码与网络空间安全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u w:val="single"/>
          <w:lang w:val="en-US" w:eastAsia="zh-CN"/>
        </w:rPr>
        <w:t xml:space="preserve"> 2025-2026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u w:val="none"/>
          <w:lang w:val="en-US" w:eastAsia="zh-CN"/>
        </w:rPr>
        <w:t>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</w:t>
      </w:r>
    </w:p>
    <w:p w14:paraId="2BD1C17E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接收辅修专业计划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表</w:t>
      </w:r>
    </w:p>
    <w:p w14:paraId="76763930">
      <w:pPr>
        <w:jc w:val="center"/>
        <w:rPr>
          <w:rFonts w:hint="eastAsia" w:asciiTheme="minorEastAsia" w:hAnsiTheme="minorEastAsia"/>
          <w:b/>
          <w:sz w:val="32"/>
          <w:szCs w:val="32"/>
        </w:rPr>
      </w:pPr>
    </w:p>
    <w:tbl>
      <w:tblPr>
        <w:tblStyle w:val="8"/>
        <w:tblW w:w="9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1"/>
        <w:gridCol w:w="2069"/>
        <w:gridCol w:w="2268"/>
        <w:gridCol w:w="2547"/>
      </w:tblGrid>
      <w:tr w14:paraId="2F11C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2221" w:type="dxa"/>
            <w:vAlign w:val="center"/>
          </w:tcPr>
          <w:p w14:paraId="7661279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  <w:t>接收专业</w:t>
            </w:r>
          </w:p>
        </w:tc>
        <w:tc>
          <w:tcPr>
            <w:tcW w:w="2069" w:type="dxa"/>
            <w:vAlign w:val="center"/>
          </w:tcPr>
          <w:p w14:paraId="4BE27649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kern w:val="10"/>
                <w:position w:val="-6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  <w:lang w:val="en-US" w:eastAsia="zh-CN"/>
              </w:rPr>
              <w:t>信息安全</w:t>
            </w:r>
          </w:p>
        </w:tc>
        <w:tc>
          <w:tcPr>
            <w:tcW w:w="2268" w:type="dxa"/>
            <w:vAlign w:val="center"/>
          </w:tcPr>
          <w:p w14:paraId="12137C49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kern w:val="10"/>
                <w:position w:val="-6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  <w:lang w:val="en-US" w:eastAsia="zh-CN"/>
              </w:rPr>
              <w:t>物联网工程</w:t>
            </w:r>
          </w:p>
        </w:tc>
        <w:tc>
          <w:tcPr>
            <w:tcW w:w="2547" w:type="dxa"/>
            <w:vAlign w:val="center"/>
          </w:tcPr>
          <w:p w14:paraId="0D806826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kern w:val="10"/>
                <w:position w:val="-6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  <w:lang w:val="en-US" w:eastAsia="zh-CN"/>
              </w:rPr>
              <w:t>密码科学与技术</w:t>
            </w:r>
          </w:p>
        </w:tc>
      </w:tr>
      <w:tr w14:paraId="5760E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  <w:jc w:val="center"/>
        </w:trPr>
        <w:tc>
          <w:tcPr>
            <w:tcW w:w="2221" w:type="dxa"/>
            <w:vAlign w:val="center"/>
          </w:tcPr>
          <w:p w14:paraId="4811093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  <w:t>拟接收人数</w:t>
            </w:r>
          </w:p>
        </w:tc>
        <w:tc>
          <w:tcPr>
            <w:tcW w:w="2069" w:type="dxa"/>
            <w:vAlign w:val="center"/>
          </w:tcPr>
          <w:p w14:paraId="29EC27F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10"/>
                <w:position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24"/>
                <w:szCs w:val="24"/>
                <w:lang w:val="en-US" w:eastAsia="zh-CN"/>
              </w:rPr>
              <w:t>2024级、2025</w:t>
            </w: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24"/>
                <w:szCs w:val="24"/>
              </w:rPr>
              <w:t>级</w:t>
            </w: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24"/>
                <w:szCs w:val="24"/>
                <w:lang w:val="en-US" w:eastAsia="zh-CN"/>
              </w:rPr>
              <w:t>共5</w:t>
            </w: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24"/>
                <w:szCs w:val="24"/>
              </w:rPr>
              <w:t>人</w:t>
            </w:r>
          </w:p>
        </w:tc>
        <w:tc>
          <w:tcPr>
            <w:tcW w:w="2268" w:type="dxa"/>
            <w:vAlign w:val="center"/>
          </w:tcPr>
          <w:p w14:paraId="1DF25F0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10"/>
                <w:position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24"/>
                <w:szCs w:val="24"/>
                <w:lang w:val="en-US" w:eastAsia="zh-CN"/>
              </w:rPr>
              <w:t>2024级、2025</w:t>
            </w: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24"/>
                <w:szCs w:val="24"/>
              </w:rPr>
              <w:t>级</w:t>
            </w:r>
          </w:p>
          <w:p w14:paraId="328FB33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10"/>
                <w:position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24"/>
                <w:szCs w:val="24"/>
                <w:lang w:val="en-US" w:eastAsia="zh-CN"/>
              </w:rPr>
              <w:t>共3</w:t>
            </w: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24"/>
                <w:szCs w:val="24"/>
              </w:rPr>
              <w:t>人</w:t>
            </w:r>
          </w:p>
        </w:tc>
        <w:tc>
          <w:tcPr>
            <w:tcW w:w="2547" w:type="dxa"/>
            <w:vAlign w:val="center"/>
          </w:tcPr>
          <w:p w14:paraId="3868E11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10"/>
                <w:position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24"/>
                <w:szCs w:val="24"/>
                <w:lang w:val="en-US" w:eastAsia="zh-CN"/>
              </w:rPr>
              <w:t>2024级、2025</w:t>
            </w: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24"/>
                <w:szCs w:val="24"/>
              </w:rPr>
              <w:t>级</w:t>
            </w:r>
          </w:p>
          <w:p w14:paraId="1292FF4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10"/>
                <w:position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24"/>
                <w:szCs w:val="24"/>
                <w:lang w:val="en-US" w:eastAsia="zh-CN"/>
              </w:rPr>
              <w:t>共3</w:t>
            </w: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24"/>
                <w:szCs w:val="24"/>
              </w:rPr>
              <w:t>人</w:t>
            </w:r>
          </w:p>
        </w:tc>
      </w:tr>
      <w:tr w14:paraId="4A3F1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0" w:hRule="exact"/>
          <w:jc w:val="center"/>
        </w:trPr>
        <w:tc>
          <w:tcPr>
            <w:tcW w:w="2221" w:type="dxa"/>
            <w:vAlign w:val="center"/>
          </w:tcPr>
          <w:p w14:paraId="5C3F772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  <w:t>接收</w:t>
            </w: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  <w:lang w:eastAsia="zh-CN"/>
              </w:rPr>
              <w:t>基本</w:t>
            </w: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  <w:t>条件</w:t>
            </w:r>
          </w:p>
        </w:tc>
        <w:tc>
          <w:tcPr>
            <w:tcW w:w="6884" w:type="dxa"/>
            <w:gridSpan w:val="3"/>
            <w:vAlign w:val="center"/>
          </w:tcPr>
          <w:p w14:paraId="09301AFC"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kern w:val="10"/>
                <w:position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24"/>
                <w:szCs w:val="24"/>
              </w:rPr>
              <w:t>1、</w:t>
            </w: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24"/>
                <w:szCs w:val="24"/>
                <w:lang w:val="en-US" w:eastAsia="zh-CN"/>
              </w:rPr>
              <w:t>2024级、</w:t>
            </w: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24"/>
                <w:szCs w:val="24"/>
              </w:rPr>
              <w:t>级本科生；</w:t>
            </w:r>
          </w:p>
          <w:p w14:paraId="40BE4319"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kern w:val="10"/>
                <w:position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24"/>
                <w:szCs w:val="24"/>
              </w:rPr>
              <w:t>2、主修专业应与辅修专业归属不同本科专业类（即专业类代码不同），我校各专业所属专业类详见《附件1：南开大学本科专业目录》；</w:t>
            </w:r>
          </w:p>
          <w:p w14:paraId="06E6E8C2"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kern w:val="10"/>
                <w:position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24"/>
                <w:szCs w:val="24"/>
              </w:rPr>
              <w:t>3、主修专业通识必修课、大类基础课、专业必修课、专业选修课几类课程无不及格成绩；</w:t>
            </w:r>
          </w:p>
          <w:p w14:paraId="28923E63"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24"/>
                <w:szCs w:val="24"/>
              </w:rPr>
              <w:t>4、具有计算机能力基础</w:t>
            </w: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24"/>
                <w:szCs w:val="24"/>
              </w:rPr>
              <w:t>需在第一学期修读过下列计算机基础课程之一并取得</w:t>
            </w: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24"/>
                <w:szCs w:val="24"/>
              </w:rPr>
              <w:t>成绩作为证明：“人工智能与创新（C++）”、“人工智能与创新（Py</w:t>
            </w: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24"/>
                <w:szCs w:val="24"/>
                <w:lang w:val="en-US" w:eastAsia="zh-CN"/>
              </w:rPr>
              <w:t>t</w:t>
            </w: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24"/>
                <w:szCs w:val="24"/>
              </w:rPr>
              <w:t>hon）</w:t>
            </w: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24"/>
                <w:szCs w:val="24"/>
                <w:lang w:val="en-US" w:eastAsia="zh-CN"/>
              </w:rPr>
              <w:t>人工智能与创新（C++程序设计）</w:t>
            </w: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24"/>
                <w:szCs w:val="24"/>
                <w:lang w:eastAsia="zh-CN"/>
              </w:rPr>
              <w:t>”、</w:t>
            </w: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24"/>
                <w:szCs w:val="24"/>
              </w:rPr>
              <w:t>“高级语言程序设计2-1”。</w:t>
            </w:r>
          </w:p>
        </w:tc>
      </w:tr>
      <w:tr w14:paraId="787A5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exact"/>
          <w:jc w:val="center"/>
        </w:trPr>
        <w:tc>
          <w:tcPr>
            <w:tcW w:w="2221" w:type="dxa"/>
            <w:vAlign w:val="center"/>
          </w:tcPr>
          <w:p w14:paraId="71CF484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  <w:lang w:eastAsia="zh-CN"/>
              </w:rPr>
              <w:t>录取规则</w:t>
            </w:r>
          </w:p>
        </w:tc>
        <w:tc>
          <w:tcPr>
            <w:tcW w:w="6884" w:type="dxa"/>
            <w:gridSpan w:val="3"/>
            <w:vAlign w:val="center"/>
          </w:tcPr>
          <w:p w14:paraId="3B63A348">
            <w:pPr>
              <w:snapToGrid w:val="0"/>
              <w:jc w:val="both"/>
              <w:rPr>
                <w:rFonts w:hint="default" w:ascii="仿宋_GB2312" w:hAnsi="仿宋_GB2312" w:eastAsia="仿宋_GB2312" w:cs="仿宋_GB2312"/>
                <w:kern w:val="10"/>
                <w:position w:val="-6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10"/>
                <w:position w:val="-6"/>
                <w:sz w:val="24"/>
                <w:szCs w:val="24"/>
                <w:lang w:val="en-US" w:eastAsia="zh-CN"/>
              </w:rPr>
              <w:t>按照面试成绩录取，信息安全专业按照面试</w:t>
            </w: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24"/>
                <w:szCs w:val="24"/>
                <w:lang w:val="en-US" w:eastAsia="zh-CN"/>
              </w:rPr>
              <w:t>成绩</w:t>
            </w:r>
            <w:r>
              <w:rPr>
                <w:rFonts w:hint="default" w:ascii="仿宋_GB2312" w:hAnsi="仿宋_GB2312" w:eastAsia="仿宋_GB2312" w:cs="仿宋_GB2312"/>
                <w:kern w:val="10"/>
                <w:position w:val="-6"/>
                <w:sz w:val="24"/>
                <w:szCs w:val="24"/>
                <w:lang w:val="en-US" w:eastAsia="zh-CN"/>
              </w:rPr>
              <w:t>录取前 5 名同学，物联网工程专业按照面试成绩录取前 3 名同学，密码科学与技术专业按照面试成绩录取前 3 名同学</w:t>
            </w: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24"/>
                <w:szCs w:val="24"/>
                <w:lang w:val="en-US" w:eastAsia="zh-CN"/>
              </w:rPr>
              <w:t>。</w:t>
            </w:r>
          </w:p>
        </w:tc>
      </w:tr>
      <w:tr w14:paraId="2EEC3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2221" w:type="dxa"/>
            <w:vAlign w:val="center"/>
          </w:tcPr>
          <w:p w14:paraId="22CBBBC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  <w:t>是否独立开班</w:t>
            </w:r>
          </w:p>
        </w:tc>
        <w:tc>
          <w:tcPr>
            <w:tcW w:w="6884" w:type="dxa"/>
            <w:gridSpan w:val="3"/>
            <w:vAlign w:val="center"/>
          </w:tcPr>
          <w:p w14:paraId="0BC5C366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kern w:val="10"/>
                <w:position w:val="-6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  <w:lang w:val="en-US" w:eastAsia="zh-CN"/>
              </w:rPr>
              <w:t>否</w:t>
            </w:r>
          </w:p>
        </w:tc>
      </w:tr>
      <w:tr w14:paraId="07F86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exact"/>
          <w:jc w:val="center"/>
        </w:trPr>
        <w:tc>
          <w:tcPr>
            <w:tcW w:w="2221" w:type="dxa"/>
            <w:vAlign w:val="center"/>
          </w:tcPr>
          <w:p w14:paraId="7E84B84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  <w:t>上课地点</w:t>
            </w:r>
          </w:p>
          <w:p w14:paraId="28BEF11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  <w:t>及时间安排</w:t>
            </w:r>
          </w:p>
        </w:tc>
        <w:tc>
          <w:tcPr>
            <w:tcW w:w="6884" w:type="dxa"/>
            <w:gridSpan w:val="3"/>
            <w:vAlign w:val="center"/>
          </w:tcPr>
          <w:p w14:paraId="15E38DA3"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  <w:t>南开大学津南校区，时间与密码与网络空间安全学院各专业课程上课时间一致</w:t>
            </w: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  <w:lang w:eastAsia="zh-CN"/>
              </w:rPr>
              <w:t>。</w:t>
            </w:r>
          </w:p>
        </w:tc>
      </w:tr>
      <w:tr w14:paraId="36802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exact"/>
          <w:jc w:val="center"/>
        </w:trPr>
        <w:tc>
          <w:tcPr>
            <w:tcW w:w="2221" w:type="dxa"/>
            <w:vAlign w:val="center"/>
          </w:tcPr>
          <w:p w14:paraId="09CC2BF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  <w:lang w:eastAsia="zh-CN"/>
              </w:rPr>
              <w:t>限报专业</w:t>
            </w:r>
          </w:p>
        </w:tc>
        <w:tc>
          <w:tcPr>
            <w:tcW w:w="6884" w:type="dxa"/>
            <w:gridSpan w:val="3"/>
            <w:vAlign w:val="center"/>
          </w:tcPr>
          <w:p w14:paraId="5373DA67">
            <w:pPr>
              <w:numPr>
                <w:ilvl w:val="-1"/>
                <w:numId w:val="0"/>
              </w:numPr>
              <w:snapToGrid w:val="0"/>
              <w:jc w:val="both"/>
              <w:rPr>
                <w:rFonts w:hint="default" w:ascii="仿宋_GB2312" w:hAnsi="仿宋_GB2312" w:eastAsia="仿宋_GB2312" w:cs="仿宋_GB2312"/>
                <w:kern w:val="10"/>
                <w:position w:val="-6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10"/>
                <w:position w:val="-6"/>
                <w:sz w:val="32"/>
                <w:szCs w:val="32"/>
                <w:lang w:val="en-US" w:eastAsia="zh-CN"/>
              </w:rPr>
              <w:t>计算机学院、软件学院、人工智能学院各专业、统计与数据科学学院数据科学与大数据技术专业</w:t>
            </w:r>
          </w:p>
        </w:tc>
      </w:tr>
      <w:tr w14:paraId="7424F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221" w:type="dxa"/>
            <w:vAlign w:val="center"/>
          </w:tcPr>
          <w:p w14:paraId="5E1CD27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  <w:lang w:eastAsia="zh-CN"/>
              </w:rPr>
              <w:t>特殊</w:t>
            </w: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  <w:t>情况说明</w:t>
            </w:r>
          </w:p>
        </w:tc>
        <w:tc>
          <w:tcPr>
            <w:tcW w:w="6884" w:type="dxa"/>
            <w:gridSpan w:val="3"/>
            <w:vAlign w:val="center"/>
          </w:tcPr>
          <w:p w14:paraId="251A61C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  <w:lang w:val="en-US" w:eastAsia="zh-CN"/>
              </w:rPr>
              <w:t>无</w:t>
            </w:r>
          </w:p>
        </w:tc>
      </w:tr>
    </w:tbl>
    <w:p w14:paraId="11D02549"/>
    <w:p w14:paraId="44D9337A">
      <w:pPr>
        <w:pStyle w:val="3"/>
        <w:wordWrap/>
        <w:ind w:left="0" w:leftChars="0" w:firstLine="0" w:firstLineChars="0"/>
        <w:jc w:val="both"/>
        <w:rPr>
          <w:rFonts w:hint="eastAsia" w:ascii="仿宋_GB2312" w:eastAsia="仿宋_GB2312"/>
          <w:sz w:val="28"/>
          <w:lang w:val="en-US" w:eastAsia="zh-CN"/>
        </w:rPr>
      </w:pPr>
      <w:r>
        <w:rPr>
          <w:rFonts w:hint="eastAsia" w:ascii="仿宋_GB2312" w:eastAsia="仿宋_GB2312"/>
          <w:sz w:val="28"/>
          <w:lang w:val="en-US" w:eastAsia="zh-CN"/>
        </w:rPr>
        <w:t xml:space="preserve">  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9D11CEA-28CC-4EFB-AE52-4AF53AC8877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22709559-0AC8-4372-830C-395E2D847E8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0D90687-A43B-4B05-AD38-268F8266557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3OTUzNzcxY2YzZDcxMTMyODI0YWZhODA1NTBiMTcifQ=="/>
    <w:docVar w:name="KSO_WPS_MARK_KEY" w:val="76093308-6835-49a3-bd62-71493b200286"/>
  </w:docVars>
  <w:rsids>
    <w:rsidRoot w:val="00900494"/>
    <w:rsid w:val="00043BA7"/>
    <w:rsid w:val="000773D7"/>
    <w:rsid w:val="00080A0E"/>
    <w:rsid w:val="00092154"/>
    <w:rsid w:val="00095676"/>
    <w:rsid w:val="000B689F"/>
    <w:rsid w:val="000C6DE2"/>
    <w:rsid w:val="00110B95"/>
    <w:rsid w:val="00112A63"/>
    <w:rsid w:val="0011673F"/>
    <w:rsid w:val="0012001D"/>
    <w:rsid w:val="00140CA3"/>
    <w:rsid w:val="00144F64"/>
    <w:rsid w:val="00183E83"/>
    <w:rsid w:val="00190998"/>
    <w:rsid w:val="001E00F4"/>
    <w:rsid w:val="0022104C"/>
    <w:rsid w:val="002853DB"/>
    <w:rsid w:val="0030310B"/>
    <w:rsid w:val="00333B5E"/>
    <w:rsid w:val="00353C7B"/>
    <w:rsid w:val="00385A3F"/>
    <w:rsid w:val="003D1F91"/>
    <w:rsid w:val="003F4C39"/>
    <w:rsid w:val="004628B1"/>
    <w:rsid w:val="00492954"/>
    <w:rsid w:val="004F11D3"/>
    <w:rsid w:val="00534F0E"/>
    <w:rsid w:val="005504D8"/>
    <w:rsid w:val="0055711E"/>
    <w:rsid w:val="005802D8"/>
    <w:rsid w:val="005830E8"/>
    <w:rsid w:val="005933B5"/>
    <w:rsid w:val="005E052A"/>
    <w:rsid w:val="00614B8B"/>
    <w:rsid w:val="006200D4"/>
    <w:rsid w:val="00647541"/>
    <w:rsid w:val="006F054E"/>
    <w:rsid w:val="006F4DD2"/>
    <w:rsid w:val="00702DA0"/>
    <w:rsid w:val="0075635D"/>
    <w:rsid w:val="007635E2"/>
    <w:rsid w:val="00776E15"/>
    <w:rsid w:val="00790370"/>
    <w:rsid w:val="007C3B37"/>
    <w:rsid w:val="007D4D89"/>
    <w:rsid w:val="00801798"/>
    <w:rsid w:val="00803C6E"/>
    <w:rsid w:val="008317A0"/>
    <w:rsid w:val="0084593A"/>
    <w:rsid w:val="00845D56"/>
    <w:rsid w:val="00855259"/>
    <w:rsid w:val="008802F4"/>
    <w:rsid w:val="00885A45"/>
    <w:rsid w:val="008A0698"/>
    <w:rsid w:val="008C3B3A"/>
    <w:rsid w:val="00900494"/>
    <w:rsid w:val="0090642E"/>
    <w:rsid w:val="00907BD9"/>
    <w:rsid w:val="00910796"/>
    <w:rsid w:val="00911AF3"/>
    <w:rsid w:val="00927E80"/>
    <w:rsid w:val="0096436F"/>
    <w:rsid w:val="009D1070"/>
    <w:rsid w:val="009E192F"/>
    <w:rsid w:val="009E1AF9"/>
    <w:rsid w:val="00A071EC"/>
    <w:rsid w:val="00A1723A"/>
    <w:rsid w:val="00A26CB8"/>
    <w:rsid w:val="00A600F9"/>
    <w:rsid w:val="00AB25D1"/>
    <w:rsid w:val="00B30A8D"/>
    <w:rsid w:val="00BB0264"/>
    <w:rsid w:val="00BC4B3F"/>
    <w:rsid w:val="00C20A11"/>
    <w:rsid w:val="00C31398"/>
    <w:rsid w:val="00C4397A"/>
    <w:rsid w:val="00C70799"/>
    <w:rsid w:val="00C84BEA"/>
    <w:rsid w:val="00C94017"/>
    <w:rsid w:val="00CE3C5E"/>
    <w:rsid w:val="00E0569D"/>
    <w:rsid w:val="00E15E85"/>
    <w:rsid w:val="00E35310"/>
    <w:rsid w:val="00E902CE"/>
    <w:rsid w:val="00F32B0A"/>
    <w:rsid w:val="00F71EAC"/>
    <w:rsid w:val="00F91ECD"/>
    <w:rsid w:val="00F93699"/>
    <w:rsid w:val="00FC0811"/>
    <w:rsid w:val="016A6669"/>
    <w:rsid w:val="01E40C4F"/>
    <w:rsid w:val="021F14A1"/>
    <w:rsid w:val="02287802"/>
    <w:rsid w:val="02723BCF"/>
    <w:rsid w:val="028A3808"/>
    <w:rsid w:val="02DE04A4"/>
    <w:rsid w:val="02DE4F2D"/>
    <w:rsid w:val="02DF649F"/>
    <w:rsid w:val="03191213"/>
    <w:rsid w:val="03667265"/>
    <w:rsid w:val="03F16F4A"/>
    <w:rsid w:val="040E65DB"/>
    <w:rsid w:val="041E7EEE"/>
    <w:rsid w:val="045A6353"/>
    <w:rsid w:val="05353E4A"/>
    <w:rsid w:val="054D085F"/>
    <w:rsid w:val="059A29F4"/>
    <w:rsid w:val="059B5AB5"/>
    <w:rsid w:val="07AA5309"/>
    <w:rsid w:val="08333DAD"/>
    <w:rsid w:val="084505A6"/>
    <w:rsid w:val="087042DD"/>
    <w:rsid w:val="089800E1"/>
    <w:rsid w:val="099C43EE"/>
    <w:rsid w:val="09B216DA"/>
    <w:rsid w:val="0A2E5797"/>
    <w:rsid w:val="0A621193"/>
    <w:rsid w:val="0AD46B30"/>
    <w:rsid w:val="0B98378C"/>
    <w:rsid w:val="0C1A4897"/>
    <w:rsid w:val="0C4369F8"/>
    <w:rsid w:val="0CA23AC9"/>
    <w:rsid w:val="0CF753EB"/>
    <w:rsid w:val="0D286F0C"/>
    <w:rsid w:val="0D4A2CF7"/>
    <w:rsid w:val="0D686AD7"/>
    <w:rsid w:val="0DA55548"/>
    <w:rsid w:val="0E820391"/>
    <w:rsid w:val="0E937B36"/>
    <w:rsid w:val="0F593618"/>
    <w:rsid w:val="103263BE"/>
    <w:rsid w:val="10D25B54"/>
    <w:rsid w:val="115A502B"/>
    <w:rsid w:val="12D73E31"/>
    <w:rsid w:val="134C58A8"/>
    <w:rsid w:val="13546D6D"/>
    <w:rsid w:val="14150E35"/>
    <w:rsid w:val="14D22EB4"/>
    <w:rsid w:val="15F27816"/>
    <w:rsid w:val="16EA6610"/>
    <w:rsid w:val="1724764E"/>
    <w:rsid w:val="17316E86"/>
    <w:rsid w:val="17D74851"/>
    <w:rsid w:val="18BF3833"/>
    <w:rsid w:val="18EE2016"/>
    <w:rsid w:val="18FC0F9D"/>
    <w:rsid w:val="194014CF"/>
    <w:rsid w:val="1A8B7005"/>
    <w:rsid w:val="1A9D7877"/>
    <w:rsid w:val="1B634D6B"/>
    <w:rsid w:val="1BE246D4"/>
    <w:rsid w:val="1CA35DBE"/>
    <w:rsid w:val="1CB4054A"/>
    <w:rsid w:val="1E2D0F6B"/>
    <w:rsid w:val="1E5226D4"/>
    <w:rsid w:val="1E8537BF"/>
    <w:rsid w:val="1ED96F37"/>
    <w:rsid w:val="1F493C37"/>
    <w:rsid w:val="1F4E60EF"/>
    <w:rsid w:val="1F5B4DF4"/>
    <w:rsid w:val="1F7C1D5D"/>
    <w:rsid w:val="21090489"/>
    <w:rsid w:val="21195258"/>
    <w:rsid w:val="214928AF"/>
    <w:rsid w:val="21492E6E"/>
    <w:rsid w:val="21CA1A01"/>
    <w:rsid w:val="22186C2A"/>
    <w:rsid w:val="223A3507"/>
    <w:rsid w:val="231E152E"/>
    <w:rsid w:val="23203542"/>
    <w:rsid w:val="23380263"/>
    <w:rsid w:val="23B34C27"/>
    <w:rsid w:val="23B819CC"/>
    <w:rsid w:val="24726B93"/>
    <w:rsid w:val="247D49FA"/>
    <w:rsid w:val="24B90F6D"/>
    <w:rsid w:val="257670A8"/>
    <w:rsid w:val="258E0A5D"/>
    <w:rsid w:val="2632532D"/>
    <w:rsid w:val="26573D2D"/>
    <w:rsid w:val="26CB3CF6"/>
    <w:rsid w:val="26F2465C"/>
    <w:rsid w:val="27836004"/>
    <w:rsid w:val="27AD59FE"/>
    <w:rsid w:val="28A2008C"/>
    <w:rsid w:val="28B20E9C"/>
    <w:rsid w:val="28FF3ED9"/>
    <w:rsid w:val="29756F60"/>
    <w:rsid w:val="2A7C78E6"/>
    <w:rsid w:val="2A847C6A"/>
    <w:rsid w:val="2ABA1B57"/>
    <w:rsid w:val="2B0A22ED"/>
    <w:rsid w:val="2B4A15F2"/>
    <w:rsid w:val="2C0677ED"/>
    <w:rsid w:val="2D0E23C9"/>
    <w:rsid w:val="2D7766AC"/>
    <w:rsid w:val="2E48330B"/>
    <w:rsid w:val="2E73317C"/>
    <w:rsid w:val="2EEE0F9C"/>
    <w:rsid w:val="2EFC38FB"/>
    <w:rsid w:val="2F112489"/>
    <w:rsid w:val="302468BE"/>
    <w:rsid w:val="3108362E"/>
    <w:rsid w:val="311B4CEF"/>
    <w:rsid w:val="3168389B"/>
    <w:rsid w:val="31B06836"/>
    <w:rsid w:val="31FB2A72"/>
    <w:rsid w:val="32A52080"/>
    <w:rsid w:val="330B1205"/>
    <w:rsid w:val="3399647B"/>
    <w:rsid w:val="345B69DA"/>
    <w:rsid w:val="34734974"/>
    <w:rsid w:val="34822135"/>
    <w:rsid w:val="348C0A37"/>
    <w:rsid w:val="35483FFF"/>
    <w:rsid w:val="35562781"/>
    <w:rsid w:val="358A142B"/>
    <w:rsid w:val="35BA6298"/>
    <w:rsid w:val="35E90F9A"/>
    <w:rsid w:val="36A622EA"/>
    <w:rsid w:val="36B5508D"/>
    <w:rsid w:val="36D92B88"/>
    <w:rsid w:val="36E256E1"/>
    <w:rsid w:val="380668F9"/>
    <w:rsid w:val="38115B0A"/>
    <w:rsid w:val="38771FC8"/>
    <w:rsid w:val="38A962FD"/>
    <w:rsid w:val="39800C9E"/>
    <w:rsid w:val="39B66E53"/>
    <w:rsid w:val="39F8091D"/>
    <w:rsid w:val="3A0720ED"/>
    <w:rsid w:val="3A875925"/>
    <w:rsid w:val="3B146D96"/>
    <w:rsid w:val="3B97556F"/>
    <w:rsid w:val="3C555DBE"/>
    <w:rsid w:val="3C8A7F52"/>
    <w:rsid w:val="3D272F72"/>
    <w:rsid w:val="3DE70F65"/>
    <w:rsid w:val="3E1F48FF"/>
    <w:rsid w:val="3EB7429E"/>
    <w:rsid w:val="40943049"/>
    <w:rsid w:val="41CF7B66"/>
    <w:rsid w:val="4249321E"/>
    <w:rsid w:val="427276D8"/>
    <w:rsid w:val="443A5AC5"/>
    <w:rsid w:val="44E4154A"/>
    <w:rsid w:val="451036DC"/>
    <w:rsid w:val="46B05AEB"/>
    <w:rsid w:val="46C92108"/>
    <w:rsid w:val="47863F16"/>
    <w:rsid w:val="478A5E04"/>
    <w:rsid w:val="47CE7301"/>
    <w:rsid w:val="47F44609"/>
    <w:rsid w:val="493A0188"/>
    <w:rsid w:val="497001F3"/>
    <w:rsid w:val="4AA72334"/>
    <w:rsid w:val="4B313D7B"/>
    <w:rsid w:val="4B7F4EF6"/>
    <w:rsid w:val="4BC11F76"/>
    <w:rsid w:val="4C107959"/>
    <w:rsid w:val="4CA939C3"/>
    <w:rsid w:val="4CF26C89"/>
    <w:rsid w:val="4D3F60C5"/>
    <w:rsid w:val="4D6B7603"/>
    <w:rsid w:val="4D8137F0"/>
    <w:rsid w:val="4D956757"/>
    <w:rsid w:val="4DAB54E6"/>
    <w:rsid w:val="4DD16DC6"/>
    <w:rsid w:val="4DFC649E"/>
    <w:rsid w:val="4E115089"/>
    <w:rsid w:val="4E823BA0"/>
    <w:rsid w:val="4EDA3668"/>
    <w:rsid w:val="4EDE2AC2"/>
    <w:rsid w:val="4FC165AD"/>
    <w:rsid w:val="4FDC1C75"/>
    <w:rsid w:val="4FF16D2E"/>
    <w:rsid w:val="50012E46"/>
    <w:rsid w:val="503736EF"/>
    <w:rsid w:val="51800710"/>
    <w:rsid w:val="51F246E7"/>
    <w:rsid w:val="52ED03F4"/>
    <w:rsid w:val="53436B8D"/>
    <w:rsid w:val="53551C5C"/>
    <w:rsid w:val="535D4EC9"/>
    <w:rsid w:val="53B0700C"/>
    <w:rsid w:val="54BB3D2F"/>
    <w:rsid w:val="55F070D8"/>
    <w:rsid w:val="56A30A49"/>
    <w:rsid w:val="57087169"/>
    <w:rsid w:val="572267F3"/>
    <w:rsid w:val="57300E5E"/>
    <w:rsid w:val="575F31B1"/>
    <w:rsid w:val="57EA5F9C"/>
    <w:rsid w:val="580C0BBC"/>
    <w:rsid w:val="584A2145"/>
    <w:rsid w:val="58B913E6"/>
    <w:rsid w:val="5A266439"/>
    <w:rsid w:val="5A282D96"/>
    <w:rsid w:val="5A93070C"/>
    <w:rsid w:val="5B164465"/>
    <w:rsid w:val="5B8E3B9D"/>
    <w:rsid w:val="5CDF7EB0"/>
    <w:rsid w:val="5CE068F4"/>
    <w:rsid w:val="5D0A5E3E"/>
    <w:rsid w:val="5DAB50B3"/>
    <w:rsid w:val="5DCC02E2"/>
    <w:rsid w:val="5E96415B"/>
    <w:rsid w:val="5F410DD0"/>
    <w:rsid w:val="5F4A648F"/>
    <w:rsid w:val="5FA81BBD"/>
    <w:rsid w:val="5FDB0ECE"/>
    <w:rsid w:val="5FDE087B"/>
    <w:rsid w:val="60086F8E"/>
    <w:rsid w:val="60230950"/>
    <w:rsid w:val="611D22D7"/>
    <w:rsid w:val="61751280"/>
    <w:rsid w:val="62185CC0"/>
    <w:rsid w:val="62EF4F5D"/>
    <w:rsid w:val="63463997"/>
    <w:rsid w:val="64602AD6"/>
    <w:rsid w:val="646B2F01"/>
    <w:rsid w:val="64887070"/>
    <w:rsid w:val="652773C3"/>
    <w:rsid w:val="65551787"/>
    <w:rsid w:val="65851A44"/>
    <w:rsid w:val="65C21C5B"/>
    <w:rsid w:val="660E6C4E"/>
    <w:rsid w:val="663905BE"/>
    <w:rsid w:val="67B02D97"/>
    <w:rsid w:val="68BC60BA"/>
    <w:rsid w:val="699D626A"/>
    <w:rsid w:val="69B71FA2"/>
    <w:rsid w:val="69D6039E"/>
    <w:rsid w:val="6A406323"/>
    <w:rsid w:val="6A98547C"/>
    <w:rsid w:val="6A9D02FA"/>
    <w:rsid w:val="6AB3234F"/>
    <w:rsid w:val="6B7E7A1E"/>
    <w:rsid w:val="6C2D5DB1"/>
    <w:rsid w:val="6C3C4F98"/>
    <w:rsid w:val="6C5745D0"/>
    <w:rsid w:val="6C961497"/>
    <w:rsid w:val="6CF80432"/>
    <w:rsid w:val="6DC452C1"/>
    <w:rsid w:val="6DFF34B4"/>
    <w:rsid w:val="6E137F37"/>
    <w:rsid w:val="6E556964"/>
    <w:rsid w:val="6F2062B3"/>
    <w:rsid w:val="6F7744C3"/>
    <w:rsid w:val="71560857"/>
    <w:rsid w:val="724F61D9"/>
    <w:rsid w:val="727F4110"/>
    <w:rsid w:val="737509AF"/>
    <w:rsid w:val="76B820CC"/>
    <w:rsid w:val="77C90A48"/>
    <w:rsid w:val="780E33F7"/>
    <w:rsid w:val="788959C8"/>
    <w:rsid w:val="78E90470"/>
    <w:rsid w:val="7A530CC0"/>
    <w:rsid w:val="7A66753E"/>
    <w:rsid w:val="7A9F73C5"/>
    <w:rsid w:val="7BC00E43"/>
    <w:rsid w:val="7CCB1F10"/>
    <w:rsid w:val="7DBD2AB2"/>
    <w:rsid w:val="7E0250AD"/>
    <w:rsid w:val="7E6D7B2B"/>
    <w:rsid w:val="7E8B78C5"/>
    <w:rsid w:val="7EA9650D"/>
    <w:rsid w:val="7EC21C6C"/>
    <w:rsid w:val="7F6752DA"/>
    <w:rsid w:val="7FBA6267"/>
    <w:rsid w:val="7FD203E3"/>
    <w:rsid w:val="7FEF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ind w:firstLine="420" w:firstLineChars="200"/>
    </w:pPr>
  </w:style>
  <w:style w:type="paragraph" w:styleId="3">
    <w:name w:val="Date"/>
    <w:basedOn w:val="1"/>
    <w:next w:val="1"/>
    <w:link w:val="12"/>
    <w:autoRedefine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styleId="11">
    <w:name w:val="Hyperlink"/>
    <w:basedOn w:val="9"/>
    <w:autoRedefine/>
    <w:semiHidden/>
    <w:unhideWhenUsed/>
    <w:qFormat/>
    <w:uiPriority w:val="99"/>
    <w:rPr>
      <w:color w:val="333333"/>
      <w:u w:val="none"/>
    </w:rPr>
  </w:style>
  <w:style w:type="character" w:customStyle="1" w:styleId="12">
    <w:name w:val="日期 Char"/>
    <w:basedOn w:val="9"/>
    <w:link w:val="3"/>
    <w:autoRedefine/>
    <w:semiHidden/>
    <w:qFormat/>
    <w:uiPriority w:val="99"/>
  </w:style>
  <w:style w:type="character" w:customStyle="1" w:styleId="13">
    <w:name w:val="页眉 Char"/>
    <w:basedOn w:val="9"/>
    <w:link w:val="6"/>
    <w:autoRedefine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5">
    <w:name w:val="批注框文本 Char"/>
    <w:basedOn w:val="9"/>
    <w:link w:val="4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459</Words>
  <Characters>490</Characters>
  <Lines>1</Lines>
  <Paragraphs>1</Paragraphs>
  <TotalTime>2</TotalTime>
  <ScaleCrop>false</ScaleCrop>
  <LinksUpToDate>false</LinksUpToDate>
  <CharactersWithSpaces>502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2018-02-27T03:16:00Z</dcterms:created>
  <dc:creator>User</dc:creator>
  <cp:lastModifiedBy>diva1409142137</cp:lastModifiedBy>
  <cp:lastPrinted>2018-12-19T08:26:00Z</cp:lastPrinted>
  <dcterms:modified xsi:type="dcterms:W3CDTF">2026-05-27T06:24:38Z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5E7D4884076640CEAF6539DD2554D57E_13</vt:lpwstr>
  </property>
  <property fmtid="{D5CDD505-2E9C-101B-9397-08002B2CF9AE}" pid="4" name="KSOTemplateDocerSaveRecord">
    <vt:lpwstr>eyJoZGlkIjoiZmJlNTRkODU4Mzc2YjVhMzdlN2ZiN2EyZjE2YWUxN2EiLCJ1c2VySWQiOiIyMDYzNTgxMCJ9</vt:lpwstr>
  </property>
</Properties>
</file>